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56" w:rsidRDefault="00AE3E56" w:rsidP="00803D9F">
      <w:pPr>
        <w:widowControl/>
        <w:shd w:val="clear" w:color="auto" w:fill="FFFFFF"/>
        <w:rPr>
          <w:rFonts w:asciiTheme="majorEastAsia" w:eastAsiaTheme="majorEastAsia" w:hAnsiTheme="majorEastAsia" w:cs="宋体" w:hint="eastAsia"/>
          <w:bCs/>
          <w:color w:val="333333"/>
          <w:kern w:val="0"/>
          <w:sz w:val="44"/>
          <w:szCs w:val="44"/>
        </w:rPr>
      </w:pPr>
    </w:p>
    <w:p w:rsidR="00BF43E8" w:rsidRPr="005D4782" w:rsidRDefault="00BF43E8" w:rsidP="00810465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bCs/>
          <w:color w:val="333333"/>
          <w:kern w:val="0"/>
          <w:sz w:val="44"/>
          <w:szCs w:val="44"/>
        </w:rPr>
      </w:pPr>
      <w:bookmarkStart w:id="0" w:name="OLE_LINK3"/>
      <w:bookmarkStart w:id="1" w:name="OLE_LINK4"/>
      <w:bookmarkStart w:id="2" w:name="OLE_LINK5"/>
      <w:bookmarkStart w:id="3" w:name="OLE_LINK1"/>
      <w:bookmarkStart w:id="4" w:name="OLE_LINK2"/>
      <w:bookmarkStart w:id="5" w:name="OLE_LINK6"/>
      <w:bookmarkStart w:id="6" w:name="OLE_LINK7"/>
      <w:bookmarkStart w:id="7" w:name="OLE_LINK8"/>
      <w:r w:rsidRPr="005D4782">
        <w:rPr>
          <w:rFonts w:asciiTheme="majorEastAsia" w:eastAsiaTheme="majorEastAsia" w:hAnsiTheme="majorEastAsia" w:cs="宋体" w:hint="eastAsia"/>
          <w:bCs/>
          <w:color w:val="333333"/>
          <w:kern w:val="0"/>
          <w:sz w:val="44"/>
          <w:szCs w:val="44"/>
        </w:rPr>
        <w:t>北京市丰台区城市管理综合行政执法局</w:t>
      </w:r>
    </w:p>
    <w:p w:rsidR="00B600F6" w:rsidRPr="005D4782" w:rsidRDefault="00BF43E8" w:rsidP="00810465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color w:val="333333"/>
          <w:kern w:val="0"/>
          <w:sz w:val="44"/>
          <w:szCs w:val="44"/>
        </w:rPr>
      </w:pPr>
      <w:r w:rsidRPr="005D4782">
        <w:rPr>
          <w:rFonts w:asciiTheme="majorEastAsia" w:eastAsiaTheme="majorEastAsia" w:hAnsiTheme="majorEastAsia" w:cs="宋体" w:hint="eastAsia"/>
          <w:bCs/>
          <w:color w:val="333333"/>
          <w:kern w:val="0"/>
          <w:sz w:val="44"/>
          <w:szCs w:val="44"/>
        </w:rPr>
        <w:t>2019年</w:t>
      </w:r>
      <w:r w:rsidR="00B600F6" w:rsidRPr="005D4782">
        <w:rPr>
          <w:rFonts w:asciiTheme="majorEastAsia" w:eastAsiaTheme="majorEastAsia" w:hAnsiTheme="majorEastAsia" w:cs="宋体" w:hint="eastAsia"/>
          <w:bCs/>
          <w:color w:val="333333"/>
          <w:kern w:val="0"/>
          <w:sz w:val="44"/>
          <w:szCs w:val="44"/>
        </w:rPr>
        <w:t>政府信息公开工作年度报告</w:t>
      </w:r>
    </w:p>
    <w:p w:rsidR="00810465" w:rsidRDefault="00810465" w:rsidP="00810465">
      <w:pPr>
        <w:widowControl/>
        <w:shd w:val="clear" w:color="auto" w:fill="FFFFFF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FA60CD" w:rsidRPr="004A127C" w:rsidRDefault="004A127C" w:rsidP="00BF5C6E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4A127C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依据《中华人民共和国政府信息公开条例》第五十条之规定，制作本报告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</w:t>
      </w:r>
    </w:p>
    <w:p w:rsidR="00B600F6" w:rsidRPr="00F46580" w:rsidRDefault="00B600F6" w:rsidP="00BF5C6E">
      <w:pPr>
        <w:widowControl/>
        <w:shd w:val="clear" w:color="auto" w:fill="FFFFFF"/>
        <w:spacing w:line="560" w:lineRule="exact"/>
        <w:ind w:firstLineChars="196" w:firstLine="63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F46580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一、总体情况</w:t>
      </w:r>
    </w:p>
    <w:p w:rsidR="00F46580" w:rsidRPr="00997128" w:rsidRDefault="00F46580" w:rsidP="00BF5C6E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F46580">
        <w:rPr>
          <w:rFonts w:ascii="仿宋" w:eastAsia="仿宋" w:hAnsi="仿宋"/>
          <w:sz w:val="32"/>
          <w:szCs w:val="32"/>
        </w:rPr>
        <w:t>1.</w:t>
      </w:r>
      <w:r w:rsidR="000E7A9C">
        <w:rPr>
          <w:rFonts w:ascii="仿宋" w:eastAsia="仿宋" w:hAnsi="仿宋"/>
          <w:sz w:val="32"/>
          <w:szCs w:val="32"/>
        </w:rPr>
        <w:t>主动公开情况</w:t>
      </w:r>
      <w:r w:rsidR="000E7A9C">
        <w:rPr>
          <w:rFonts w:ascii="仿宋" w:eastAsia="仿宋" w:hAnsi="仿宋" w:hint="eastAsia"/>
          <w:sz w:val="32"/>
          <w:szCs w:val="32"/>
        </w:rPr>
        <w:t>。</w:t>
      </w:r>
      <w:r w:rsidR="00C23F80">
        <w:rPr>
          <w:rFonts w:ascii="仿宋" w:eastAsia="仿宋" w:hAnsi="仿宋" w:hint="eastAsia"/>
          <w:sz w:val="32"/>
          <w:szCs w:val="32"/>
        </w:rPr>
        <w:t>2019年</w:t>
      </w:r>
      <w:r w:rsidR="00C23F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我局</w:t>
      </w:r>
      <w:r w:rsidR="00C23F80">
        <w:rPr>
          <w:rFonts w:ascii="仿宋" w:eastAsia="仿宋" w:hAnsi="仿宋" w:cs="仿宋_GB2312" w:hint="eastAsia"/>
          <w:sz w:val="32"/>
          <w:szCs w:val="32"/>
        </w:rPr>
        <w:t>主动公开政府信息48条。</w:t>
      </w:r>
      <w:r w:rsidR="00997128">
        <w:rPr>
          <w:rFonts w:ascii="仿宋" w:eastAsia="仿宋" w:hAnsi="仿宋" w:cs="仿宋_GB2312" w:hint="eastAsia"/>
          <w:sz w:val="32"/>
          <w:szCs w:val="32"/>
        </w:rPr>
        <w:t>定期</w:t>
      </w:r>
      <w:r w:rsidR="00997128" w:rsidRPr="0049692F">
        <w:rPr>
          <w:rFonts w:ascii="华文仿宋" w:eastAsia="华文仿宋" w:hAnsi="华文仿宋" w:hint="eastAsia"/>
          <w:sz w:val="32"/>
          <w:szCs w:val="32"/>
        </w:rPr>
        <w:t>主动公开拆除违法建设专项整治任务、占道经营专项整治任务完成进度及区、街乡镇两级综合执法平台搭建情况。</w:t>
      </w:r>
      <w:r w:rsidR="00997128">
        <w:rPr>
          <w:rFonts w:ascii="华文仿宋" w:eastAsia="华文仿宋" w:hAnsi="华文仿宋" w:hint="eastAsia"/>
          <w:sz w:val="32"/>
          <w:szCs w:val="32"/>
        </w:rPr>
        <w:t>同时，</w:t>
      </w:r>
      <w:r w:rsidR="00C23F80">
        <w:rPr>
          <w:rFonts w:ascii="仿宋" w:eastAsia="仿宋" w:hAnsi="仿宋" w:cs="仿宋_GB2312" w:hint="eastAsia"/>
          <w:sz w:val="32"/>
          <w:szCs w:val="32"/>
        </w:rPr>
        <w:t>根</w:t>
      </w:r>
      <w:r w:rsidR="00C23F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据不同阶段开展的工作</w:t>
      </w:r>
      <w:proofErr w:type="gramStart"/>
      <w:r w:rsidR="00C23F80">
        <w:rPr>
          <w:rFonts w:ascii="仿宋" w:eastAsia="仿宋" w:hAnsi="仿宋" w:cs="仿宋_GB2312" w:hint="eastAsia"/>
          <w:sz w:val="32"/>
          <w:szCs w:val="32"/>
        </w:rPr>
        <w:t>适时主动</w:t>
      </w:r>
      <w:proofErr w:type="gramEnd"/>
      <w:r w:rsidR="00C23F80">
        <w:rPr>
          <w:rFonts w:ascii="仿宋" w:eastAsia="仿宋" w:hAnsi="仿宋" w:cs="仿宋_GB2312" w:hint="eastAsia"/>
          <w:sz w:val="32"/>
          <w:szCs w:val="32"/>
        </w:rPr>
        <w:t>公开</w:t>
      </w:r>
      <w:r w:rsidR="00C23F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政府信息，如3月份新增</w:t>
      </w:r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丰台和</w:t>
      </w:r>
      <w:proofErr w:type="gramStart"/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义执法</w:t>
      </w:r>
      <w:proofErr w:type="gramEnd"/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队“强转树”开展大风扬尘专项检查行动</w:t>
      </w:r>
      <w:r w:rsidR="00C23F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、</w:t>
      </w:r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丰台丽</w:t>
      </w:r>
      <w:proofErr w:type="gramStart"/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泽执法</w:t>
      </w:r>
      <w:proofErr w:type="gramEnd"/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队“强转树”严查夜</w:t>
      </w:r>
      <w:proofErr w:type="gramStart"/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间施工</w:t>
      </w:r>
      <w:proofErr w:type="gramEnd"/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行为</w:t>
      </w:r>
      <w:r w:rsidR="00C23F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、</w:t>
      </w:r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丰台长辛店街道执法队“强转树”开展消防安全隐患排查</w:t>
      </w:r>
      <w:r w:rsidR="00C23F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等信息，4月份新增</w:t>
      </w:r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丰台宛平执法队开展建筑垃圾运输专项执法检查</w:t>
      </w:r>
      <w:r w:rsidR="00C23F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、</w:t>
      </w:r>
      <w:r w:rsidR="00394C55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丰台</w:t>
      </w:r>
      <w:proofErr w:type="gramStart"/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王佐镇执法</w:t>
      </w:r>
      <w:proofErr w:type="gramEnd"/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队集中整治公园周边无照经营行为</w:t>
      </w:r>
      <w:r w:rsidR="00C23F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等信息，5月份新增</w:t>
      </w:r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丰台城管做好大风蓝色预警天气执法工作</w:t>
      </w:r>
      <w:r w:rsidR="00C23F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等信息，6月份新增</w:t>
      </w:r>
      <w:r w:rsidR="00C23F80" w:rsidRPr="00981C4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丰台城管圆满完成中考服务保障工作</w:t>
      </w:r>
      <w:r w:rsidR="00C23F80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等信息</w:t>
      </w:r>
      <w:r w:rsidR="00C23F80">
        <w:rPr>
          <w:rFonts w:ascii="仿宋" w:eastAsia="仿宋" w:hAnsi="仿宋" w:cs="仿宋_GB2312" w:hint="eastAsia"/>
          <w:sz w:val="32"/>
          <w:szCs w:val="32"/>
        </w:rPr>
        <w:t>。</w:t>
      </w:r>
    </w:p>
    <w:p w:rsidR="00F46580" w:rsidRPr="000E7A9C" w:rsidRDefault="00F46580" w:rsidP="00BF5C6E">
      <w:pPr>
        <w:widowControl/>
        <w:spacing w:line="56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F46580">
        <w:rPr>
          <w:rFonts w:ascii="仿宋" w:eastAsia="仿宋" w:hAnsi="仿宋"/>
          <w:sz w:val="32"/>
          <w:szCs w:val="32"/>
        </w:rPr>
        <w:t>2.</w:t>
      </w:r>
      <w:r w:rsidR="00195291">
        <w:rPr>
          <w:rFonts w:ascii="仿宋" w:eastAsia="仿宋" w:hAnsi="仿宋"/>
          <w:sz w:val="32"/>
          <w:szCs w:val="32"/>
        </w:rPr>
        <w:t>依申请公开办理情况</w:t>
      </w:r>
      <w:r w:rsidR="00195291">
        <w:rPr>
          <w:rFonts w:ascii="仿宋" w:eastAsia="仿宋" w:hAnsi="仿宋" w:hint="eastAsia"/>
          <w:sz w:val="32"/>
          <w:szCs w:val="32"/>
        </w:rPr>
        <w:t>。</w:t>
      </w:r>
      <w:r w:rsidR="00195291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2019年我局</w:t>
      </w:r>
      <w:r w:rsidR="000E7A9C" w:rsidRPr="000E7A9C">
        <w:rPr>
          <w:rFonts w:ascii="仿宋" w:eastAsia="仿宋" w:hAnsi="仿宋" w:cs="仿宋_GB2312" w:hint="eastAsia"/>
          <w:sz w:val="32"/>
          <w:szCs w:val="32"/>
        </w:rPr>
        <w:t>新收政府信息</w:t>
      </w:r>
      <w:r w:rsidR="00195291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依申请公开4件</w:t>
      </w:r>
      <w:r w:rsidR="000E7A9C">
        <w:rPr>
          <w:rFonts w:ascii="仿宋" w:eastAsia="仿宋" w:hAnsi="仿宋" w:cs="仿宋_GB2312" w:hint="eastAsia"/>
          <w:sz w:val="32"/>
          <w:szCs w:val="32"/>
        </w:rPr>
        <w:t>，</w:t>
      </w:r>
      <w:r w:rsidR="000E7A9C" w:rsidRPr="000E7A9C">
        <w:rPr>
          <w:rFonts w:ascii="仿宋" w:eastAsia="仿宋" w:hAnsi="仿宋" w:cs="仿宋_GB2312" w:hint="eastAsia"/>
          <w:sz w:val="32"/>
          <w:szCs w:val="32"/>
        </w:rPr>
        <w:t>上年结转政府信息</w:t>
      </w:r>
      <w:proofErr w:type="gramStart"/>
      <w:r w:rsidR="000E7A9C">
        <w:rPr>
          <w:rFonts w:ascii="仿宋" w:eastAsia="仿宋" w:hAnsi="仿宋" w:cs="仿宋_GB2312" w:hint="eastAsia"/>
          <w:sz w:val="32"/>
          <w:szCs w:val="32"/>
        </w:rPr>
        <w:t>依</w:t>
      </w:r>
      <w:r w:rsidR="000E7A9C" w:rsidRPr="000E7A9C">
        <w:rPr>
          <w:rFonts w:ascii="仿宋" w:eastAsia="仿宋" w:hAnsi="仿宋" w:cs="仿宋_GB2312" w:hint="eastAsia"/>
          <w:sz w:val="32"/>
          <w:szCs w:val="32"/>
        </w:rPr>
        <w:t>公开</w:t>
      </w:r>
      <w:proofErr w:type="gramEnd"/>
      <w:r w:rsidR="000E7A9C" w:rsidRPr="000E7A9C">
        <w:rPr>
          <w:rFonts w:ascii="仿宋" w:eastAsia="仿宋" w:hAnsi="仿宋" w:cs="仿宋_GB2312" w:hint="eastAsia"/>
          <w:sz w:val="32"/>
          <w:szCs w:val="32"/>
        </w:rPr>
        <w:t>申请</w:t>
      </w:r>
      <w:r w:rsidR="000E7A9C">
        <w:rPr>
          <w:rFonts w:ascii="仿宋" w:eastAsia="仿宋" w:hAnsi="仿宋" w:cs="仿宋_GB2312" w:hint="eastAsia"/>
          <w:sz w:val="32"/>
          <w:szCs w:val="32"/>
        </w:rPr>
        <w:t>4件，已全部办理完毕</w:t>
      </w:r>
      <w:r w:rsidR="00195291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。</w:t>
      </w:r>
      <w:r w:rsidR="000E7A9C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没有</w:t>
      </w:r>
      <w:r w:rsidR="000E7A9C" w:rsidRPr="000E7A9C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因政府信息</w:t>
      </w:r>
      <w:r w:rsidR="000E7A9C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依申请</w:t>
      </w:r>
      <w:r w:rsidR="000E7A9C" w:rsidRPr="000E7A9C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公开受到行政投诉</w:t>
      </w:r>
      <w:r w:rsidR="000E7A9C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、</w:t>
      </w:r>
      <w:r w:rsidR="000E7A9C" w:rsidRPr="000E7A9C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行政复议</w:t>
      </w:r>
      <w:r w:rsidR="000E7A9C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、行政诉讼的</w:t>
      </w:r>
      <w:r w:rsidR="000E7A9C" w:rsidRPr="000E7A9C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情况。</w:t>
      </w:r>
    </w:p>
    <w:p w:rsidR="00F46580" w:rsidRPr="00F46580" w:rsidRDefault="00F46580" w:rsidP="00BF5C6E">
      <w:pPr>
        <w:pStyle w:val="Default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6580">
        <w:rPr>
          <w:rFonts w:ascii="仿宋" w:eastAsia="仿宋" w:hAnsi="仿宋"/>
          <w:sz w:val="32"/>
          <w:szCs w:val="32"/>
        </w:rPr>
        <w:t>3.</w:t>
      </w:r>
      <w:r w:rsidR="00195291">
        <w:rPr>
          <w:rFonts w:ascii="仿宋" w:eastAsia="仿宋" w:hAnsi="仿宋"/>
          <w:sz w:val="32"/>
          <w:szCs w:val="32"/>
        </w:rPr>
        <w:t>政府信息资源的规范化、标准化管理情况</w:t>
      </w:r>
      <w:r w:rsidR="00195291">
        <w:rPr>
          <w:rFonts w:ascii="仿宋" w:eastAsia="仿宋" w:hAnsi="仿宋" w:hint="eastAsia"/>
          <w:sz w:val="32"/>
          <w:szCs w:val="32"/>
        </w:rPr>
        <w:t>。</w:t>
      </w:r>
      <w:r w:rsidR="00195291">
        <w:rPr>
          <w:rFonts w:ascii="仿宋" w:eastAsia="仿宋" w:hAnsi="仿宋" w:cs="仿宋_GB2312" w:hint="eastAsia"/>
          <w:sz w:val="32"/>
          <w:szCs w:val="32"/>
        </w:rPr>
        <w:t>我局已</w:t>
      </w:r>
      <w:r w:rsidR="00195291" w:rsidRPr="00D86FF9">
        <w:rPr>
          <w:rFonts w:ascii="仿宋" w:eastAsia="仿宋" w:hAnsi="仿宋" w:cs="仿宋_GB2312" w:hint="eastAsia"/>
          <w:sz w:val="32"/>
          <w:szCs w:val="32"/>
        </w:rPr>
        <w:t>建</w:t>
      </w:r>
      <w:r w:rsidR="00195291" w:rsidRPr="00D86FF9">
        <w:rPr>
          <w:rFonts w:ascii="仿宋" w:eastAsia="仿宋" w:hAnsi="仿宋" w:cs="仿宋_GB2312" w:hint="eastAsia"/>
          <w:sz w:val="32"/>
          <w:szCs w:val="32"/>
        </w:rPr>
        <w:lastRenderedPageBreak/>
        <w:t>立公文公开属性源头管理制度</w:t>
      </w:r>
      <w:r w:rsidR="00195291">
        <w:rPr>
          <w:rFonts w:ascii="仿宋" w:eastAsia="仿宋" w:hAnsi="仿宋" w:cs="仿宋_GB2312" w:hint="eastAsia"/>
          <w:sz w:val="32"/>
          <w:szCs w:val="32"/>
        </w:rPr>
        <w:t>，并</w:t>
      </w:r>
      <w:r w:rsidR="00195291" w:rsidRPr="00D86FF9">
        <w:rPr>
          <w:rFonts w:ascii="仿宋" w:eastAsia="仿宋" w:hAnsi="仿宋" w:cs="仿宋_GB2312" w:hint="eastAsia"/>
          <w:sz w:val="32"/>
          <w:szCs w:val="32"/>
        </w:rPr>
        <w:t>将公文公开属性管理纳入公文制作过程</w:t>
      </w:r>
      <w:r w:rsidR="00195291">
        <w:rPr>
          <w:rFonts w:ascii="仿宋" w:eastAsia="仿宋" w:hAnsi="仿宋" w:cs="仿宋_GB2312" w:hint="eastAsia"/>
          <w:sz w:val="32"/>
          <w:szCs w:val="32"/>
        </w:rPr>
        <w:t>，制定并落实了《</w:t>
      </w:r>
      <w:r w:rsidR="00195291" w:rsidRPr="0038642E">
        <w:rPr>
          <w:rFonts w:ascii="仿宋" w:eastAsia="仿宋" w:hAnsi="仿宋" w:cs="仿宋_GB2312" w:hint="eastAsia"/>
          <w:sz w:val="32"/>
          <w:szCs w:val="32"/>
        </w:rPr>
        <w:t>丰台区城市管理综合行政执法局推进政务公开实施办法</w:t>
      </w:r>
      <w:r w:rsidR="00195291">
        <w:rPr>
          <w:rFonts w:ascii="仿宋" w:eastAsia="仿宋" w:hAnsi="仿宋" w:cs="仿宋_GB2312" w:hint="eastAsia"/>
          <w:sz w:val="32"/>
          <w:szCs w:val="32"/>
        </w:rPr>
        <w:t>》。</w:t>
      </w:r>
    </w:p>
    <w:p w:rsidR="00F46580" w:rsidRPr="00F46580" w:rsidRDefault="00F46580" w:rsidP="00BF5C6E">
      <w:pPr>
        <w:pStyle w:val="Default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6580">
        <w:rPr>
          <w:rFonts w:ascii="仿宋" w:eastAsia="仿宋" w:hAnsi="仿宋"/>
          <w:sz w:val="32"/>
          <w:szCs w:val="32"/>
        </w:rPr>
        <w:t>4.</w:t>
      </w:r>
      <w:r w:rsidR="00160412">
        <w:rPr>
          <w:rFonts w:ascii="仿宋" w:eastAsia="仿宋" w:hAnsi="仿宋"/>
          <w:sz w:val="32"/>
          <w:szCs w:val="32"/>
        </w:rPr>
        <w:t>政府信息公开平台建设情况</w:t>
      </w:r>
      <w:r w:rsidR="00160412">
        <w:rPr>
          <w:rFonts w:ascii="仿宋" w:eastAsia="仿宋" w:hAnsi="仿宋" w:hint="eastAsia"/>
          <w:sz w:val="32"/>
          <w:szCs w:val="32"/>
        </w:rPr>
        <w:t>。我局</w:t>
      </w:r>
      <w:r w:rsidR="00160412" w:rsidRPr="00160412">
        <w:rPr>
          <w:rFonts w:ascii="仿宋" w:eastAsia="仿宋" w:hAnsi="仿宋" w:hint="eastAsia"/>
          <w:sz w:val="32"/>
          <w:szCs w:val="32"/>
        </w:rPr>
        <w:t>依托</w:t>
      </w:r>
      <w:r w:rsidR="00160412">
        <w:rPr>
          <w:rFonts w:ascii="仿宋" w:eastAsia="仿宋" w:hAnsi="仿宋" w:hint="eastAsia"/>
          <w:sz w:val="32"/>
          <w:szCs w:val="32"/>
        </w:rPr>
        <w:t>“首都之窗”</w:t>
      </w:r>
      <w:r w:rsidR="00160412" w:rsidRPr="00160412">
        <w:rPr>
          <w:rFonts w:ascii="仿宋" w:eastAsia="仿宋" w:hAnsi="仿宋" w:hint="eastAsia"/>
          <w:sz w:val="32"/>
          <w:szCs w:val="32"/>
        </w:rPr>
        <w:t>政府门户网站，利用统一的政府信息公开平台集中发布主动公开的政府信息</w:t>
      </w:r>
      <w:r w:rsidR="00160412">
        <w:rPr>
          <w:rFonts w:ascii="仿宋" w:eastAsia="仿宋" w:hAnsi="仿宋" w:hint="eastAsia"/>
          <w:sz w:val="32"/>
          <w:szCs w:val="32"/>
        </w:rPr>
        <w:t>。根据工作情况，适时修改</w:t>
      </w:r>
      <w:r w:rsidR="00160412" w:rsidRPr="00CE022D">
        <w:rPr>
          <w:rFonts w:ascii="仿宋" w:eastAsia="仿宋" w:hAnsi="仿宋" w:hint="eastAsia"/>
          <w:sz w:val="32"/>
          <w:szCs w:val="32"/>
        </w:rPr>
        <w:t>政府信息公开指南</w:t>
      </w:r>
      <w:r w:rsidR="00CE022D">
        <w:rPr>
          <w:rFonts w:ascii="仿宋" w:eastAsia="仿宋" w:hAnsi="仿宋" w:hint="eastAsia"/>
          <w:sz w:val="32"/>
          <w:szCs w:val="32"/>
        </w:rPr>
        <w:t>；</w:t>
      </w:r>
      <w:r w:rsidR="00160412" w:rsidRPr="00CE022D">
        <w:rPr>
          <w:rFonts w:ascii="仿宋" w:eastAsia="仿宋" w:hAnsi="仿宋" w:hint="eastAsia"/>
          <w:sz w:val="32"/>
          <w:szCs w:val="32"/>
        </w:rPr>
        <w:t>按照《中华人民共和国政府信息公开条例》</w:t>
      </w:r>
      <w:r w:rsidR="005C46E4">
        <w:rPr>
          <w:rFonts w:ascii="仿宋" w:eastAsia="仿宋" w:hAnsi="仿宋" w:hint="eastAsia"/>
          <w:sz w:val="32"/>
          <w:szCs w:val="32"/>
        </w:rPr>
        <w:t>的</w:t>
      </w:r>
      <w:r w:rsidR="00160412" w:rsidRPr="00CE022D">
        <w:rPr>
          <w:rFonts w:ascii="仿宋" w:eastAsia="仿宋" w:hAnsi="仿宋" w:hint="eastAsia"/>
          <w:sz w:val="32"/>
          <w:szCs w:val="32"/>
        </w:rPr>
        <w:t>规定，发布法定主动公开内容</w:t>
      </w:r>
      <w:r w:rsidR="00CE022D">
        <w:rPr>
          <w:rFonts w:ascii="仿宋" w:eastAsia="仿宋" w:hAnsi="仿宋" w:hint="eastAsia"/>
          <w:sz w:val="32"/>
          <w:szCs w:val="32"/>
        </w:rPr>
        <w:t>；</w:t>
      </w:r>
      <w:r w:rsidR="00160412" w:rsidRPr="00CE022D">
        <w:rPr>
          <w:rFonts w:ascii="仿宋" w:eastAsia="仿宋" w:hAnsi="仿宋" w:hint="eastAsia"/>
          <w:sz w:val="32"/>
          <w:szCs w:val="32"/>
        </w:rPr>
        <w:t>定期公布本机关政府信息公开工作年度报告。</w:t>
      </w:r>
      <w:r w:rsidR="00CE022D">
        <w:rPr>
          <w:rFonts w:ascii="仿宋" w:eastAsia="仿宋" w:hAnsi="仿宋" w:hint="eastAsia"/>
          <w:sz w:val="32"/>
          <w:szCs w:val="32"/>
        </w:rPr>
        <w:t>同时，强化了</w:t>
      </w:r>
      <w:r w:rsidR="00CE022D">
        <w:rPr>
          <w:rFonts w:ascii="仿宋" w:eastAsia="仿宋" w:hAnsi="仿宋"/>
          <w:sz w:val="32"/>
          <w:szCs w:val="32"/>
        </w:rPr>
        <w:t>政府信息公开</w:t>
      </w:r>
      <w:r w:rsidR="00CE022D">
        <w:rPr>
          <w:rFonts w:ascii="仿宋" w:eastAsia="仿宋" w:hAnsi="仿宋" w:hint="eastAsia"/>
          <w:sz w:val="32"/>
          <w:szCs w:val="32"/>
        </w:rPr>
        <w:t>平台维护与管理，不断</w:t>
      </w:r>
      <w:r w:rsidR="00CE022D" w:rsidRPr="00CE022D">
        <w:rPr>
          <w:rFonts w:ascii="仿宋" w:eastAsia="仿宋" w:hAnsi="仿宋" w:hint="eastAsia"/>
          <w:sz w:val="32"/>
          <w:szCs w:val="32"/>
        </w:rPr>
        <w:t>优化栏目页面设置及下载功能，</w:t>
      </w:r>
      <w:r w:rsidR="00C23D05">
        <w:rPr>
          <w:rFonts w:ascii="仿宋" w:eastAsia="仿宋" w:hAnsi="仿宋" w:hint="eastAsia"/>
          <w:sz w:val="32"/>
          <w:szCs w:val="32"/>
        </w:rPr>
        <w:t>努力</w:t>
      </w:r>
      <w:r w:rsidR="00CE022D">
        <w:rPr>
          <w:rFonts w:ascii="仿宋" w:eastAsia="仿宋" w:hAnsi="仿宋" w:hint="eastAsia"/>
          <w:sz w:val="32"/>
          <w:szCs w:val="32"/>
        </w:rPr>
        <w:t>实现公开、透明、规范、便民的</w:t>
      </w:r>
      <w:r w:rsidR="00C23D05">
        <w:rPr>
          <w:rFonts w:ascii="仿宋" w:eastAsia="仿宋" w:hAnsi="仿宋" w:hint="eastAsia"/>
          <w:sz w:val="32"/>
          <w:szCs w:val="32"/>
        </w:rPr>
        <w:t>目标。</w:t>
      </w:r>
    </w:p>
    <w:p w:rsidR="00F46580" w:rsidRPr="00CE022D" w:rsidRDefault="00F46580" w:rsidP="00BF5C6E">
      <w:pPr>
        <w:widowControl/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F46580">
        <w:rPr>
          <w:rFonts w:ascii="仿宋" w:eastAsia="仿宋" w:hAnsi="仿宋"/>
          <w:sz w:val="32"/>
          <w:szCs w:val="32"/>
        </w:rPr>
        <w:t>5.政府信息公开监督保障及教育培训情况</w:t>
      </w:r>
      <w:r w:rsidR="00D107B3">
        <w:rPr>
          <w:rFonts w:ascii="仿宋" w:eastAsia="仿宋" w:hAnsi="仿宋" w:hint="eastAsia"/>
          <w:sz w:val="32"/>
          <w:szCs w:val="32"/>
        </w:rPr>
        <w:t>。2019年，我局结合执法业务培训，</w:t>
      </w:r>
      <w:r w:rsidR="00D107B3">
        <w:rPr>
          <w:rFonts w:ascii="仿宋" w:eastAsia="仿宋" w:hAnsi="仿宋" w:cs="Arial" w:hint="eastAsia"/>
          <w:kern w:val="0"/>
          <w:sz w:val="32"/>
          <w:szCs w:val="32"/>
        </w:rPr>
        <w:t>认真开展政府信息公开监督保障及教育工作，共举办培训班2</w:t>
      </w:r>
      <w:r w:rsidR="00D502F2">
        <w:rPr>
          <w:rFonts w:ascii="仿宋" w:eastAsia="仿宋" w:hAnsi="仿宋" w:cs="Arial" w:hint="eastAsia"/>
          <w:kern w:val="0"/>
          <w:sz w:val="32"/>
          <w:szCs w:val="32"/>
        </w:rPr>
        <w:t>期</w:t>
      </w:r>
      <w:r w:rsidR="00D107B3">
        <w:rPr>
          <w:rFonts w:ascii="仿宋" w:eastAsia="仿宋" w:hAnsi="仿宋" w:cs="Arial" w:hint="eastAsia"/>
          <w:kern w:val="0"/>
          <w:sz w:val="32"/>
          <w:szCs w:val="32"/>
        </w:rPr>
        <w:t>，进一步提高了执法人员</w:t>
      </w:r>
      <w:r w:rsidR="00312063">
        <w:rPr>
          <w:rFonts w:ascii="仿宋" w:eastAsia="仿宋" w:hAnsi="仿宋" w:cs="Arial" w:hint="eastAsia"/>
          <w:kern w:val="0"/>
          <w:sz w:val="32"/>
          <w:szCs w:val="32"/>
        </w:rPr>
        <w:t>加强</w:t>
      </w:r>
      <w:r w:rsidR="00D107B3">
        <w:rPr>
          <w:rFonts w:ascii="仿宋" w:eastAsia="仿宋" w:hAnsi="仿宋" w:cs="Arial" w:hint="eastAsia"/>
          <w:kern w:val="0"/>
          <w:sz w:val="32"/>
          <w:szCs w:val="32"/>
        </w:rPr>
        <w:t>政府信息公开工作的</w:t>
      </w:r>
      <w:r w:rsidR="00312063">
        <w:rPr>
          <w:rFonts w:ascii="仿宋" w:eastAsia="仿宋" w:hAnsi="仿宋" w:cs="Arial" w:hint="eastAsia"/>
          <w:kern w:val="0"/>
          <w:sz w:val="32"/>
          <w:szCs w:val="32"/>
        </w:rPr>
        <w:t>思想认识，重点强化</w:t>
      </w:r>
      <w:r w:rsidR="00D107B3">
        <w:rPr>
          <w:rFonts w:ascii="仿宋" w:eastAsia="仿宋" w:hAnsi="仿宋" w:cs="Arial" w:hint="eastAsia"/>
          <w:kern w:val="0"/>
          <w:sz w:val="32"/>
          <w:szCs w:val="32"/>
        </w:rPr>
        <w:t>政府信息公开工作在保障群众知情权、参与权和监督权，引导公众有序参与城市管理服务，正确引导舆情，提高执法公信力，促进依法行政等方面的重要作用。</w:t>
      </w:r>
    </w:p>
    <w:p w:rsidR="005C46E4" w:rsidRPr="005C46E4" w:rsidRDefault="00F46580" w:rsidP="00BF5C6E">
      <w:pPr>
        <w:widowControl/>
        <w:shd w:val="clear" w:color="auto" w:fill="FFFFFF"/>
        <w:spacing w:after="24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6580">
        <w:rPr>
          <w:rFonts w:ascii="仿宋" w:eastAsia="仿宋" w:hAnsi="仿宋"/>
          <w:sz w:val="32"/>
          <w:szCs w:val="32"/>
        </w:rPr>
        <w:t>6.市和区人民政府工作考核、社会评议和责任追究结果情况。</w:t>
      </w:r>
      <w:r w:rsidR="00AB4E62" w:rsidRPr="001E0915">
        <w:rPr>
          <w:rFonts w:ascii="仿宋" w:eastAsia="仿宋" w:hAnsi="仿宋" w:hint="eastAsia"/>
          <w:sz w:val="32"/>
          <w:szCs w:val="32"/>
        </w:rPr>
        <w:t>根据最近</w:t>
      </w:r>
      <w:r w:rsidR="001E0915" w:rsidRPr="001E0915">
        <w:rPr>
          <w:rFonts w:ascii="仿宋" w:eastAsia="仿宋" w:hAnsi="仿宋" w:hint="eastAsia"/>
          <w:sz w:val="32"/>
          <w:szCs w:val="32"/>
        </w:rPr>
        <w:t>区政府绩效管理专项考评, 我局政府信息和政务公开工作考核得分91分。</w:t>
      </w:r>
    </w:p>
    <w:p w:rsidR="00B600F6" w:rsidRPr="00F46580" w:rsidRDefault="00B600F6" w:rsidP="00BF5C6E">
      <w:pPr>
        <w:widowControl/>
        <w:shd w:val="clear" w:color="auto" w:fill="FFFFFF"/>
        <w:ind w:firstLineChars="196" w:firstLine="630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46580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W w:w="9464" w:type="dxa"/>
        <w:jc w:val="center"/>
        <w:tblLook w:val="04A0" w:firstRow="1" w:lastRow="0" w:firstColumn="1" w:lastColumn="0" w:noHBand="0" w:noVBand="1"/>
      </w:tblPr>
      <w:tblGrid>
        <w:gridCol w:w="2616"/>
        <w:gridCol w:w="1176"/>
        <w:gridCol w:w="1896"/>
        <w:gridCol w:w="1364"/>
        <w:gridCol w:w="2412"/>
      </w:tblGrid>
      <w:tr w:rsidR="00250D0C" w:rsidRPr="00250D0C" w:rsidTr="00BF37DE">
        <w:trPr>
          <w:trHeight w:val="63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信息内容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D0C" w:rsidRPr="00250D0C" w:rsidRDefault="00250D0C" w:rsidP="00250D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3536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3536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353648" w:rsidP="00584B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bookmarkStart w:id="8" w:name="_GoBack"/>
            <w:bookmarkEnd w:id="8"/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8112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AC37DA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采购总</w:t>
            </w:r>
            <w:proofErr w:type="gramEnd"/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金额（万元，保留四位小数）</w:t>
            </w:r>
          </w:p>
        </w:tc>
      </w:tr>
      <w:tr w:rsidR="00250D0C" w:rsidRPr="00250D0C" w:rsidTr="00BF37DE">
        <w:trPr>
          <w:trHeight w:val="63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C37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676DF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 w:rsidR="00AC37DA" w:rsidRPr="00584BB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1097.7800</w:t>
            </w:r>
          </w:p>
        </w:tc>
      </w:tr>
    </w:tbl>
    <w:p w:rsidR="005C46E4" w:rsidRDefault="005C46E4" w:rsidP="00FA60CD">
      <w:pPr>
        <w:widowControl/>
        <w:shd w:val="clear" w:color="auto" w:fill="FFFFFF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</w:p>
    <w:p w:rsidR="00B600F6" w:rsidRPr="00FA60CD" w:rsidRDefault="00B600F6" w:rsidP="00BF5C6E">
      <w:pPr>
        <w:widowControl/>
        <w:shd w:val="clear" w:color="auto" w:fill="FFFFFF"/>
        <w:ind w:firstLineChars="98" w:firstLine="315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A60C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1272"/>
        <w:gridCol w:w="1216"/>
        <w:gridCol w:w="2272"/>
        <w:gridCol w:w="604"/>
        <w:gridCol w:w="697"/>
        <w:gridCol w:w="697"/>
        <w:gridCol w:w="885"/>
        <w:gridCol w:w="885"/>
        <w:gridCol w:w="510"/>
        <w:gridCol w:w="510"/>
      </w:tblGrid>
      <w:tr w:rsidR="006E4629" w:rsidRPr="006E4629" w:rsidTr="00250D0C">
        <w:trPr>
          <w:trHeight w:val="315"/>
          <w:jc w:val="center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（本列数据的勾</w:t>
            </w:r>
            <w:proofErr w:type="gramStart"/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稽</w:t>
            </w:r>
            <w:proofErr w:type="gramEnd"/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6E4629" w:rsidRPr="006E4629" w:rsidTr="00250D0C">
        <w:trPr>
          <w:trHeight w:val="31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</w:t>
            </w: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人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法人或其他组织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6E4629" w:rsidRPr="006E4629" w:rsidTr="00250D0C">
        <w:trPr>
          <w:trHeight w:val="31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</w:t>
            </w: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科研</w:t>
            </w: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机构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社会公</w:t>
            </w: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益组织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法律服</w:t>
            </w: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务机构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其</w:t>
            </w: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E4629" w:rsidRPr="006E4629" w:rsidTr="00250D0C">
        <w:trPr>
          <w:trHeight w:val="27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一、本年新收政府信息公开申请数量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197F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D338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D338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D338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D338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D338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197F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6E4629" w:rsidRPr="006E4629" w:rsidTr="00250D0C">
        <w:trPr>
          <w:trHeight w:val="27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197F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D338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D338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D338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D338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D338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197F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5B3745" w:rsidRPr="006E4629" w:rsidTr="00250D0C">
        <w:trPr>
          <w:trHeight w:val="27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3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B3745" w:rsidRPr="006E4629" w:rsidTr="00250D0C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3.危及“三安全</w:t>
            </w:r>
            <w:proofErr w:type="gramStart"/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CF2A9B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CF2A9B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CF2A9B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CF2A9B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4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5B3745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CF2A9B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5B3745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CF2A9B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（五）</w:t>
            </w:r>
            <w:proofErr w:type="gramStart"/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5B3745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5B3745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5B3745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B3745" w:rsidRPr="006E4629" w:rsidTr="00250D0C">
        <w:trPr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CF2A9B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6E4629" w:rsidRPr="006E4629" w:rsidTr="00250D0C">
        <w:trPr>
          <w:trHeight w:val="27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197F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197F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197F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197F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197F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197F3A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6E4629"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29" w:rsidRPr="006E4629" w:rsidRDefault="006E4629" w:rsidP="006E462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6E462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B600F6" w:rsidRPr="00B600F6" w:rsidRDefault="00B600F6" w:rsidP="00B600F6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600F6" w:rsidRPr="00FA60CD" w:rsidRDefault="00B600F6" w:rsidP="00BF5C6E">
      <w:pPr>
        <w:widowControl/>
        <w:shd w:val="clear" w:color="auto" w:fill="FFFFFF"/>
        <w:ind w:firstLineChars="98" w:firstLine="315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A60C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W w:w="5572" w:type="pct"/>
        <w:tblInd w:w="-459" w:type="dxa"/>
        <w:tblLook w:val="04A0" w:firstRow="1" w:lastRow="0" w:firstColumn="1" w:lastColumn="0" w:noHBand="0" w:noVBand="1"/>
      </w:tblPr>
      <w:tblGrid>
        <w:gridCol w:w="1049"/>
        <w:gridCol w:w="590"/>
        <w:gridCol w:w="590"/>
        <w:gridCol w:w="591"/>
        <w:gridCol w:w="484"/>
        <w:gridCol w:w="591"/>
        <w:gridCol w:w="591"/>
        <w:gridCol w:w="591"/>
        <w:gridCol w:w="591"/>
        <w:gridCol w:w="477"/>
        <w:gridCol w:w="591"/>
        <w:gridCol w:w="591"/>
        <w:gridCol w:w="591"/>
        <w:gridCol w:w="591"/>
        <w:gridCol w:w="988"/>
      </w:tblGrid>
      <w:tr w:rsidR="00250D0C" w:rsidRPr="00250D0C" w:rsidTr="00CE022D">
        <w:trPr>
          <w:trHeight w:val="585"/>
        </w:trPr>
        <w:tc>
          <w:tcPr>
            <w:tcW w:w="17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25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CE022D" w:rsidRPr="00250D0C" w:rsidTr="00CE022D">
        <w:trPr>
          <w:trHeight w:val="585"/>
        </w:trPr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7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CE022D" w:rsidRPr="00250D0C" w:rsidTr="00CE022D">
        <w:trPr>
          <w:trHeight w:val="585"/>
        </w:trPr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0C" w:rsidRPr="00250D0C" w:rsidRDefault="00250D0C" w:rsidP="00250D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0C" w:rsidRPr="00250D0C" w:rsidRDefault="00250D0C" w:rsidP="00250D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0C" w:rsidRPr="00250D0C" w:rsidRDefault="00250D0C" w:rsidP="00250D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0C" w:rsidRPr="00250D0C" w:rsidRDefault="00250D0C" w:rsidP="00250D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0C" w:rsidRPr="00250D0C" w:rsidRDefault="00250D0C" w:rsidP="00250D0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维持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结果</w:t>
            </w: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纠正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其他</w:t>
            </w: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结果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尚未</w:t>
            </w: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审结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总计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</w:t>
            </w: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维持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结果</w:t>
            </w: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纠正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其他</w:t>
            </w: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结果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尚未</w:t>
            </w: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审结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总计</w:t>
            </w:r>
          </w:p>
        </w:tc>
      </w:tr>
      <w:tr w:rsidR="00CE022D" w:rsidRPr="00250D0C" w:rsidTr="00CE022D">
        <w:trPr>
          <w:trHeight w:val="585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  <w:r w:rsidR="00250D0C" w:rsidRPr="00250D0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50D0C" w:rsidRPr="00250D0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50D0C" w:rsidRPr="00250D0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50D0C" w:rsidRPr="00250D0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60A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50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B60A83" w:rsidP="00250D0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50D0C" w:rsidRPr="00250D0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D0C" w:rsidRPr="00250D0C" w:rsidRDefault="00250D0C" w:rsidP="00250D0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50D0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0</w:t>
            </w:r>
          </w:p>
        </w:tc>
      </w:tr>
    </w:tbl>
    <w:p w:rsidR="00B600F6" w:rsidRPr="00B600F6" w:rsidRDefault="00B600F6" w:rsidP="00B600F6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600F6" w:rsidRPr="00B600F6" w:rsidRDefault="00B600F6" w:rsidP="00B600F6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600F6" w:rsidRPr="00FA60CD" w:rsidRDefault="00B600F6" w:rsidP="00BF5C6E">
      <w:pPr>
        <w:widowControl/>
        <w:shd w:val="clear" w:color="auto" w:fill="FFFFFF"/>
        <w:spacing w:line="560" w:lineRule="exact"/>
        <w:ind w:firstLineChars="196" w:firstLine="630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A60C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五、存在的主要问题及改进情况</w:t>
      </w:r>
    </w:p>
    <w:p w:rsidR="001909AB" w:rsidRPr="001909AB" w:rsidRDefault="001909AB" w:rsidP="00BF5C6E">
      <w:pPr>
        <w:widowControl/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1909AB">
        <w:rPr>
          <w:rFonts w:ascii="仿宋" w:eastAsia="仿宋" w:hAnsi="仿宋" w:cs="Arial" w:hint="eastAsia"/>
          <w:kern w:val="0"/>
          <w:sz w:val="32"/>
          <w:szCs w:val="32"/>
        </w:rPr>
        <w:t>一是</w:t>
      </w:r>
      <w:r w:rsidR="00EB1E12" w:rsidRPr="00EB1E12">
        <w:rPr>
          <w:rFonts w:ascii="仿宋" w:eastAsia="仿宋" w:hAnsi="仿宋" w:cs="Arial" w:hint="eastAsia"/>
          <w:kern w:val="0"/>
          <w:sz w:val="32"/>
          <w:szCs w:val="32"/>
        </w:rPr>
        <w:t>市政府信息公开专栏及政府信息公开管理系统</w:t>
      </w:r>
      <w:r w:rsidR="005A6C2C" w:rsidRPr="00EB1E12">
        <w:rPr>
          <w:rFonts w:ascii="仿宋" w:eastAsia="仿宋" w:hAnsi="仿宋" w:cs="Arial" w:hint="eastAsia"/>
          <w:kern w:val="0"/>
          <w:sz w:val="32"/>
          <w:szCs w:val="32"/>
        </w:rPr>
        <w:t>调整</w:t>
      </w:r>
      <w:r w:rsidR="005A6C2C">
        <w:rPr>
          <w:rFonts w:ascii="仿宋" w:eastAsia="仿宋" w:hAnsi="仿宋" w:cs="Arial" w:hint="eastAsia"/>
          <w:kern w:val="0"/>
          <w:sz w:val="32"/>
          <w:szCs w:val="32"/>
        </w:rPr>
        <w:t>后，需要积极适应新平台操作，熟练掌握业务技能。</w:t>
      </w:r>
      <w:r w:rsidR="0009782D" w:rsidRPr="001909AB">
        <w:rPr>
          <w:rFonts w:ascii="仿宋" w:eastAsia="仿宋" w:hAnsi="仿宋" w:cs="Arial" w:hint="eastAsia"/>
          <w:kern w:val="0"/>
          <w:sz w:val="32"/>
          <w:szCs w:val="32"/>
        </w:rPr>
        <w:t>二是</w:t>
      </w:r>
      <w:r w:rsidR="005A6C2C">
        <w:rPr>
          <w:rFonts w:ascii="仿宋" w:eastAsia="仿宋" w:hAnsi="仿宋" w:cs="Arial" w:hint="eastAsia"/>
          <w:kern w:val="0"/>
          <w:sz w:val="32"/>
          <w:szCs w:val="32"/>
        </w:rPr>
        <w:t>进一步优化机关内部工作程序，增强科室协调</w:t>
      </w:r>
      <w:r w:rsidR="00262B5B">
        <w:rPr>
          <w:rFonts w:ascii="仿宋" w:eastAsia="仿宋" w:hAnsi="仿宋" w:cs="Arial" w:hint="eastAsia"/>
          <w:kern w:val="0"/>
          <w:sz w:val="32"/>
          <w:szCs w:val="32"/>
        </w:rPr>
        <w:t>配合</w:t>
      </w:r>
      <w:r w:rsidR="005A6C2C">
        <w:rPr>
          <w:rFonts w:ascii="仿宋" w:eastAsia="仿宋" w:hAnsi="仿宋" w:cs="Arial" w:hint="eastAsia"/>
          <w:kern w:val="0"/>
          <w:sz w:val="32"/>
          <w:szCs w:val="32"/>
        </w:rPr>
        <w:t>，形成整体合力，努力提高政府信息公开工作效能</w:t>
      </w:r>
      <w:r w:rsidRPr="001909AB">
        <w:rPr>
          <w:rFonts w:ascii="仿宋" w:eastAsia="仿宋" w:hAnsi="仿宋" w:cs="Arial" w:hint="eastAsia"/>
          <w:kern w:val="0"/>
          <w:sz w:val="32"/>
          <w:szCs w:val="32"/>
        </w:rPr>
        <w:t>。</w:t>
      </w:r>
    </w:p>
    <w:p w:rsidR="00B600F6" w:rsidRPr="00FA60CD" w:rsidRDefault="00B600F6" w:rsidP="00BF5C6E">
      <w:pPr>
        <w:widowControl/>
        <w:shd w:val="clear" w:color="auto" w:fill="FFFFFF"/>
        <w:spacing w:line="560" w:lineRule="exact"/>
        <w:ind w:firstLineChars="196" w:firstLine="630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 w:rsidRPr="00FA60CD"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六、其他需要报告的事项</w:t>
      </w:r>
    </w:p>
    <w:p w:rsidR="008647FC" w:rsidRDefault="008647FC" w:rsidP="00BF5C6E">
      <w:pPr>
        <w:spacing w:line="56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一是</w:t>
      </w:r>
      <w:r w:rsidR="001909AB">
        <w:rPr>
          <w:rFonts w:ascii="仿宋" w:eastAsia="仿宋" w:hAnsi="仿宋" w:cs="Arial" w:hint="eastAsia"/>
          <w:sz w:val="32"/>
          <w:szCs w:val="32"/>
        </w:rPr>
        <w:t>高度重视</w:t>
      </w:r>
      <w:r w:rsidR="001909AB" w:rsidRPr="00686FD1">
        <w:rPr>
          <w:rFonts w:ascii="仿宋" w:eastAsia="仿宋" w:hAnsi="仿宋" w:cs="Arial"/>
          <w:sz w:val="32"/>
          <w:szCs w:val="32"/>
        </w:rPr>
        <w:t>政府信息公开工作</w:t>
      </w:r>
      <w:r w:rsidR="001909AB">
        <w:rPr>
          <w:rFonts w:ascii="仿宋" w:eastAsia="仿宋" w:hAnsi="仿宋" w:cs="Arial" w:hint="eastAsia"/>
          <w:sz w:val="32"/>
          <w:szCs w:val="32"/>
        </w:rPr>
        <w:t>。</w:t>
      </w:r>
      <w:r w:rsidRPr="00686FD1">
        <w:rPr>
          <w:rFonts w:ascii="仿宋" w:eastAsia="仿宋" w:hAnsi="仿宋" w:cs="Arial"/>
          <w:sz w:val="32"/>
          <w:szCs w:val="32"/>
        </w:rPr>
        <w:t>我局</w:t>
      </w:r>
      <w:r w:rsidRPr="00581D2B">
        <w:rPr>
          <w:rFonts w:ascii="仿宋" w:eastAsia="仿宋" w:hAnsi="仿宋" w:cs="Arial" w:hint="eastAsia"/>
          <w:sz w:val="32"/>
          <w:szCs w:val="32"/>
        </w:rPr>
        <w:t>认真贯彻《中华人民共和国政府信息公开条例》、《北京市政府信息公开规定》，</w:t>
      </w:r>
      <w:r>
        <w:rPr>
          <w:rFonts w:ascii="仿宋" w:eastAsia="仿宋" w:hAnsi="仿宋" w:cs="Arial" w:hint="eastAsia"/>
          <w:sz w:val="32"/>
          <w:szCs w:val="32"/>
        </w:rPr>
        <w:t>严格</w:t>
      </w:r>
      <w:r w:rsidRPr="00581D2B">
        <w:rPr>
          <w:rFonts w:ascii="仿宋" w:eastAsia="仿宋" w:hAnsi="仿宋" w:cs="Arial" w:hint="eastAsia"/>
          <w:sz w:val="32"/>
          <w:szCs w:val="32"/>
        </w:rPr>
        <w:t>落实</w:t>
      </w:r>
      <w:r>
        <w:rPr>
          <w:rFonts w:ascii="仿宋" w:eastAsia="仿宋" w:hAnsi="仿宋" w:cs="Arial" w:hint="eastAsia"/>
          <w:sz w:val="32"/>
          <w:szCs w:val="32"/>
        </w:rPr>
        <w:t>北京市、丰台</w:t>
      </w:r>
      <w:r w:rsidRPr="00581D2B">
        <w:rPr>
          <w:rFonts w:ascii="仿宋" w:eastAsia="仿宋" w:hAnsi="仿宋" w:cs="Arial" w:hint="eastAsia"/>
          <w:sz w:val="32"/>
          <w:szCs w:val="32"/>
        </w:rPr>
        <w:t>区政府信息公开工作</w:t>
      </w:r>
      <w:r>
        <w:rPr>
          <w:rFonts w:ascii="仿宋" w:eastAsia="仿宋" w:hAnsi="仿宋" w:cs="Arial" w:hint="eastAsia"/>
          <w:sz w:val="32"/>
          <w:szCs w:val="32"/>
        </w:rPr>
        <w:t>的</w:t>
      </w:r>
      <w:r w:rsidRPr="00581D2B">
        <w:rPr>
          <w:rFonts w:ascii="仿宋" w:eastAsia="仿宋" w:hAnsi="仿宋" w:cs="Arial" w:hint="eastAsia"/>
          <w:sz w:val="32"/>
          <w:szCs w:val="32"/>
        </w:rPr>
        <w:t>要求，</w:t>
      </w:r>
      <w:r>
        <w:rPr>
          <w:rFonts w:ascii="仿宋" w:eastAsia="仿宋" w:hAnsi="仿宋" w:cs="Arial" w:hint="eastAsia"/>
          <w:sz w:val="32"/>
          <w:szCs w:val="32"/>
        </w:rPr>
        <w:t>在局党组的正确领导下，</w:t>
      </w:r>
      <w:r w:rsidR="00491E27">
        <w:rPr>
          <w:rFonts w:ascii="仿宋" w:eastAsia="仿宋" w:hAnsi="仿宋" w:cs="Times New Roman" w:hint="eastAsia"/>
          <w:sz w:val="32"/>
          <w:szCs w:val="32"/>
        </w:rPr>
        <w:t>政府信息公开工作领导小组</w:t>
      </w:r>
      <w:r w:rsidRPr="00061B1C">
        <w:rPr>
          <w:rFonts w:ascii="仿宋" w:eastAsia="仿宋" w:hAnsi="仿宋" w:cs="Arial" w:hint="eastAsia"/>
          <w:sz w:val="32"/>
          <w:szCs w:val="32"/>
        </w:rPr>
        <w:t>立足城市管理综合行政执法职责与任务，紧紧围绕</w:t>
      </w:r>
      <w:r>
        <w:rPr>
          <w:rFonts w:ascii="仿宋" w:eastAsia="仿宋" w:hAnsi="仿宋" w:cs="Arial" w:hint="eastAsia"/>
          <w:sz w:val="32"/>
          <w:szCs w:val="32"/>
        </w:rPr>
        <w:t>拆除违法建设、治理占道经营、整治环境秩序</w:t>
      </w:r>
      <w:r w:rsidRPr="00686FD1">
        <w:rPr>
          <w:rFonts w:ascii="仿宋" w:eastAsia="仿宋" w:hAnsi="仿宋" w:cs="Arial"/>
          <w:sz w:val="32"/>
          <w:szCs w:val="32"/>
        </w:rPr>
        <w:t>等</w:t>
      </w:r>
      <w:r>
        <w:rPr>
          <w:rFonts w:ascii="仿宋" w:eastAsia="仿宋" w:hAnsi="仿宋" w:cs="Arial" w:hint="eastAsia"/>
          <w:sz w:val="32"/>
          <w:szCs w:val="32"/>
        </w:rPr>
        <w:t>重点</w:t>
      </w:r>
      <w:r w:rsidRPr="00686FD1">
        <w:rPr>
          <w:rFonts w:ascii="仿宋" w:eastAsia="仿宋" w:hAnsi="仿宋" w:cs="Arial"/>
          <w:sz w:val="32"/>
          <w:szCs w:val="32"/>
        </w:rPr>
        <w:t>工作</w:t>
      </w:r>
      <w:r w:rsidRPr="00061B1C">
        <w:rPr>
          <w:rFonts w:ascii="仿宋" w:eastAsia="仿宋" w:hAnsi="仿宋" w:cs="Arial" w:hint="eastAsia"/>
          <w:sz w:val="32"/>
          <w:szCs w:val="32"/>
        </w:rPr>
        <w:t>，不断加强</w:t>
      </w:r>
      <w:r>
        <w:rPr>
          <w:rFonts w:ascii="仿宋" w:eastAsia="仿宋" w:hAnsi="仿宋" w:cs="Arial" w:hint="eastAsia"/>
          <w:sz w:val="32"/>
          <w:szCs w:val="32"/>
        </w:rPr>
        <w:t>政府</w:t>
      </w:r>
      <w:r w:rsidRPr="00061B1C">
        <w:rPr>
          <w:rFonts w:ascii="仿宋" w:eastAsia="仿宋" w:hAnsi="仿宋" w:cs="Arial" w:hint="eastAsia"/>
          <w:sz w:val="32"/>
          <w:szCs w:val="32"/>
        </w:rPr>
        <w:t>信息公开制度化与规范化建设</w:t>
      </w:r>
      <w:r w:rsidR="00491E27">
        <w:rPr>
          <w:rFonts w:ascii="仿宋" w:eastAsia="仿宋" w:hAnsi="仿宋" w:cs="Times New Roman" w:hint="eastAsia"/>
          <w:sz w:val="32"/>
          <w:szCs w:val="32"/>
        </w:rPr>
        <w:t>，切实做好我局政府</w:t>
      </w:r>
      <w:r w:rsidR="00491E27" w:rsidRPr="00491E27">
        <w:rPr>
          <w:rFonts w:ascii="仿宋" w:eastAsia="仿宋" w:hAnsi="仿宋" w:cs="Times New Roman" w:hint="eastAsia"/>
          <w:sz w:val="32"/>
          <w:szCs w:val="32"/>
        </w:rPr>
        <w:t>信息公开工作。</w:t>
      </w:r>
    </w:p>
    <w:p w:rsidR="008647FC" w:rsidRDefault="008647FC" w:rsidP="00BF5C6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二是</w:t>
      </w:r>
      <w:r w:rsidR="001909AB">
        <w:rPr>
          <w:rFonts w:ascii="仿宋" w:eastAsia="仿宋" w:hAnsi="仿宋" w:cs="Arial" w:hint="eastAsia"/>
          <w:sz w:val="32"/>
          <w:szCs w:val="32"/>
        </w:rPr>
        <w:t>努力</w:t>
      </w:r>
      <w:r>
        <w:rPr>
          <w:rFonts w:ascii="仿宋" w:eastAsia="仿宋" w:hAnsi="仿宋" w:cs="Arial" w:hint="eastAsia"/>
          <w:sz w:val="32"/>
          <w:szCs w:val="32"/>
        </w:rPr>
        <w:t>完善政府信息公开工作规范化建设。我局在编制政府信息公开全清单的基础上，</w:t>
      </w:r>
      <w:r>
        <w:rPr>
          <w:rFonts w:ascii="仿宋" w:eastAsia="仿宋" w:hAnsi="仿宋" w:cs="仿宋_GB2312" w:hint="eastAsia"/>
          <w:sz w:val="32"/>
          <w:szCs w:val="32"/>
        </w:rPr>
        <w:t>制定了《</w:t>
      </w:r>
      <w:r w:rsidRPr="0038642E">
        <w:rPr>
          <w:rFonts w:ascii="仿宋" w:eastAsia="仿宋" w:hAnsi="仿宋" w:cs="仿宋_GB2312" w:hint="eastAsia"/>
          <w:sz w:val="32"/>
          <w:szCs w:val="32"/>
        </w:rPr>
        <w:t>丰台区城市管理综合行政执法局推进政务公开实施办法</w:t>
      </w:r>
      <w:r>
        <w:rPr>
          <w:rFonts w:ascii="仿宋" w:eastAsia="仿宋" w:hAnsi="仿宋" w:cs="仿宋_GB2312" w:hint="eastAsia"/>
          <w:sz w:val="32"/>
          <w:szCs w:val="32"/>
        </w:rPr>
        <w:t>》</w:t>
      </w:r>
      <w:r w:rsidR="00542821">
        <w:rPr>
          <w:rFonts w:ascii="仿宋" w:eastAsia="仿宋" w:hAnsi="仿宋" w:cs="仿宋_GB2312" w:hint="eastAsia"/>
          <w:sz w:val="32"/>
          <w:szCs w:val="32"/>
        </w:rPr>
        <w:t>，进一步明确了各科室政府信息公开的任务，规范了政府信息公开的工作流程及管理办法</w:t>
      </w:r>
      <w:r w:rsidR="001909AB">
        <w:rPr>
          <w:rFonts w:ascii="仿宋" w:eastAsia="仿宋" w:hAnsi="仿宋" w:cs="仿宋_GB2312" w:hint="eastAsia"/>
          <w:sz w:val="32"/>
          <w:szCs w:val="32"/>
        </w:rPr>
        <w:t>，适时发布</w:t>
      </w:r>
      <w:r w:rsidR="001909AB" w:rsidRPr="001909AB">
        <w:rPr>
          <w:rFonts w:ascii="仿宋" w:eastAsia="仿宋" w:hAnsi="仿宋" w:cs="仿宋_GB2312" w:hint="eastAsia"/>
          <w:sz w:val="32"/>
          <w:szCs w:val="32"/>
        </w:rPr>
        <w:t>法定主动公开内容，</w:t>
      </w:r>
      <w:r w:rsidR="001909AB">
        <w:rPr>
          <w:rFonts w:ascii="仿宋" w:eastAsia="仿宋" w:hAnsi="仿宋" w:cs="仿宋_GB2312" w:hint="eastAsia"/>
          <w:sz w:val="32"/>
          <w:szCs w:val="32"/>
        </w:rPr>
        <w:t>反映我局重要工作动态</w:t>
      </w:r>
      <w:r w:rsidR="00542821">
        <w:rPr>
          <w:rFonts w:ascii="仿宋" w:eastAsia="仿宋" w:hAnsi="仿宋" w:cs="仿宋_GB2312" w:hint="eastAsia"/>
          <w:sz w:val="32"/>
          <w:szCs w:val="32"/>
        </w:rPr>
        <w:t>。</w:t>
      </w:r>
    </w:p>
    <w:p w:rsidR="001909AB" w:rsidRPr="001909AB" w:rsidRDefault="00BE51AD" w:rsidP="00BF5C6E">
      <w:pPr>
        <w:widowControl/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三是认真办理政府信息依申请公开工作。</w:t>
      </w:r>
      <w:r w:rsidR="00394C55">
        <w:rPr>
          <w:rFonts w:ascii="仿宋" w:eastAsia="仿宋" w:hAnsi="仿宋" w:cs="Times New Roman" w:hint="eastAsia"/>
          <w:sz w:val="32"/>
          <w:szCs w:val="32"/>
        </w:rPr>
        <w:t>严格</w:t>
      </w:r>
      <w:r w:rsidR="001909AB" w:rsidRPr="001909AB">
        <w:rPr>
          <w:rFonts w:ascii="仿宋" w:eastAsia="仿宋" w:hAnsi="仿宋" w:cs="Times New Roman" w:hint="eastAsia"/>
          <w:sz w:val="32"/>
          <w:szCs w:val="32"/>
        </w:rPr>
        <w:t>遵循“谁公开谁审查”、“谁审查谁负责”、“先审查后公开”的工作原则，</w:t>
      </w:r>
      <w:r w:rsidR="00450068">
        <w:rPr>
          <w:rFonts w:ascii="仿宋" w:eastAsia="仿宋" w:hAnsi="仿宋" w:cs="Times New Roman" w:hint="eastAsia"/>
          <w:sz w:val="32"/>
          <w:szCs w:val="32"/>
        </w:rPr>
        <w:t>所有需要</w:t>
      </w:r>
      <w:r w:rsidR="001909AB" w:rsidRPr="001909AB">
        <w:rPr>
          <w:rFonts w:ascii="仿宋" w:eastAsia="仿宋" w:hAnsi="仿宋" w:cs="Times New Roman" w:hint="eastAsia"/>
          <w:sz w:val="32"/>
          <w:szCs w:val="32"/>
        </w:rPr>
        <w:t>公开的</w:t>
      </w:r>
      <w:r w:rsidR="00450068">
        <w:rPr>
          <w:rFonts w:ascii="仿宋" w:eastAsia="仿宋" w:hAnsi="仿宋" w:cs="Times New Roman" w:hint="eastAsia"/>
          <w:sz w:val="32"/>
          <w:szCs w:val="32"/>
        </w:rPr>
        <w:t>政府信息</w:t>
      </w:r>
      <w:r w:rsidR="00262B5B">
        <w:rPr>
          <w:rFonts w:ascii="仿宋" w:eastAsia="仿宋" w:hAnsi="仿宋" w:cs="Times New Roman" w:hint="eastAsia"/>
          <w:sz w:val="32"/>
          <w:szCs w:val="32"/>
        </w:rPr>
        <w:t>，</w:t>
      </w:r>
      <w:r w:rsidR="00450068">
        <w:rPr>
          <w:rFonts w:ascii="仿宋" w:eastAsia="仿宋" w:hAnsi="仿宋" w:cs="Times New Roman" w:hint="eastAsia"/>
          <w:sz w:val="32"/>
          <w:szCs w:val="32"/>
        </w:rPr>
        <w:t>须经相关科室负责人、</w:t>
      </w:r>
      <w:r w:rsidR="00450068" w:rsidRPr="001909AB">
        <w:rPr>
          <w:rFonts w:ascii="仿宋" w:eastAsia="仿宋" w:hAnsi="仿宋" w:cs="Times New Roman" w:hint="eastAsia"/>
          <w:sz w:val="32"/>
          <w:szCs w:val="32"/>
        </w:rPr>
        <w:t>办公室</w:t>
      </w:r>
      <w:r w:rsidR="00450068">
        <w:rPr>
          <w:rFonts w:ascii="仿宋" w:eastAsia="仿宋" w:hAnsi="仿宋" w:cs="Times New Roman" w:hint="eastAsia"/>
          <w:sz w:val="32"/>
          <w:szCs w:val="32"/>
        </w:rPr>
        <w:t>、</w:t>
      </w:r>
      <w:r w:rsidR="00450068" w:rsidRPr="001909AB">
        <w:rPr>
          <w:rFonts w:ascii="仿宋" w:eastAsia="仿宋" w:hAnsi="仿宋" w:cs="Times New Roman" w:hint="eastAsia"/>
          <w:sz w:val="32"/>
          <w:szCs w:val="32"/>
        </w:rPr>
        <w:t>局</w:t>
      </w:r>
      <w:r w:rsidR="00450068">
        <w:rPr>
          <w:rFonts w:ascii="仿宋" w:eastAsia="仿宋" w:hAnsi="仿宋" w:cs="Times New Roman" w:hint="eastAsia"/>
          <w:sz w:val="32"/>
          <w:szCs w:val="32"/>
        </w:rPr>
        <w:t>领导</w:t>
      </w:r>
      <w:r w:rsidR="001909AB" w:rsidRPr="001909AB">
        <w:rPr>
          <w:rFonts w:ascii="仿宋" w:eastAsia="仿宋" w:hAnsi="仿宋" w:cs="Times New Roman" w:hint="eastAsia"/>
          <w:sz w:val="32"/>
          <w:szCs w:val="32"/>
        </w:rPr>
        <w:t>进行保密性和规范性审核后，方可</w:t>
      </w:r>
      <w:r w:rsidR="00450068">
        <w:rPr>
          <w:rFonts w:ascii="仿宋" w:eastAsia="仿宋" w:hAnsi="仿宋" w:cs="Times New Roman" w:hint="eastAsia"/>
          <w:sz w:val="32"/>
          <w:szCs w:val="32"/>
        </w:rPr>
        <w:t>答复向申请人</w:t>
      </w:r>
      <w:r w:rsidR="001909AB" w:rsidRPr="001909AB">
        <w:rPr>
          <w:rFonts w:ascii="仿宋" w:eastAsia="仿宋" w:hAnsi="仿宋" w:cs="Times New Roman" w:hint="eastAsia"/>
          <w:sz w:val="32"/>
          <w:szCs w:val="32"/>
        </w:rPr>
        <w:t>，</w:t>
      </w:r>
      <w:r w:rsidR="00450068">
        <w:rPr>
          <w:rFonts w:ascii="仿宋" w:eastAsia="仿宋" w:hAnsi="仿宋" w:cs="Times New Roman" w:hint="eastAsia"/>
          <w:sz w:val="32"/>
          <w:szCs w:val="32"/>
        </w:rPr>
        <w:t>办理流程</w:t>
      </w:r>
      <w:r w:rsidR="001909AB" w:rsidRPr="001909AB">
        <w:rPr>
          <w:rFonts w:ascii="仿宋" w:eastAsia="仿宋" w:hAnsi="仿宋" w:cs="Times New Roman" w:hint="eastAsia"/>
          <w:sz w:val="32"/>
          <w:szCs w:val="32"/>
        </w:rPr>
        <w:t>均</w:t>
      </w:r>
      <w:r w:rsidR="00450068">
        <w:rPr>
          <w:rFonts w:ascii="仿宋" w:eastAsia="仿宋" w:hAnsi="仿宋" w:cs="Times New Roman" w:hint="eastAsia"/>
          <w:sz w:val="32"/>
          <w:szCs w:val="32"/>
        </w:rPr>
        <w:t>有纸质文档备案</w:t>
      </w:r>
      <w:r w:rsidR="00450068" w:rsidRPr="001909AB">
        <w:rPr>
          <w:rFonts w:ascii="仿宋" w:eastAsia="仿宋" w:hAnsi="仿宋" w:cs="Arial" w:hint="eastAsia"/>
          <w:kern w:val="0"/>
          <w:sz w:val="32"/>
          <w:szCs w:val="32"/>
        </w:rPr>
        <w:t>，做到严格审核、严格把关</w:t>
      </w:r>
      <w:r w:rsidR="00450068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1909AB" w:rsidRPr="001909AB">
        <w:rPr>
          <w:rFonts w:ascii="仿宋" w:eastAsia="仿宋" w:hAnsi="仿宋" w:cs="Arial"/>
          <w:kern w:val="0"/>
          <w:sz w:val="32"/>
          <w:szCs w:val="32"/>
        </w:rPr>
        <w:t>进一步规范了</w:t>
      </w:r>
      <w:r w:rsidR="00450068">
        <w:rPr>
          <w:rFonts w:ascii="仿宋" w:eastAsia="仿宋" w:hAnsi="仿宋" w:cs="Arial" w:hint="eastAsia"/>
          <w:kern w:val="0"/>
          <w:sz w:val="32"/>
          <w:szCs w:val="32"/>
        </w:rPr>
        <w:t>政府</w:t>
      </w:r>
      <w:r w:rsidR="001909AB" w:rsidRPr="001909AB">
        <w:rPr>
          <w:rFonts w:ascii="仿宋" w:eastAsia="仿宋" w:hAnsi="仿宋" w:cs="Arial"/>
          <w:kern w:val="0"/>
          <w:sz w:val="32"/>
          <w:szCs w:val="32"/>
        </w:rPr>
        <w:t>信息</w:t>
      </w:r>
      <w:r w:rsidR="00450068">
        <w:rPr>
          <w:rFonts w:ascii="仿宋" w:eastAsia="仿宋" w:hAnsi="仿宋" w:cs="Arial" w:hint="eastAsia"/>
          <w:kern w:val="0"/>
          <w:sz w:val="32"/>
          <w:szCs w:val="32"/>
        </w:rPr>
        <w:t>依申请</w:t>
      </w:r>
      <w:r w:rsidR="001909AB" w:rsidRPr="001909AB">
        <w:rPr>
          <w:rFonts w:ascii="仿宋" w:eastAsia="仿宋" w:hAnsi="仿宋" w:cs="Arial"/>
          <w:kern w:val="0"/>
          <w:sz w:val="32"/>
          <w:szCs w:val="32"/>
        </w:rPr>
        <w:t>公开工作的规则和流程</w:t>
      </w:r>
      <w:r w:rsidR="00450068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450068">
        <w:rPr>
          <w:rFonts w:ascii="仿宋" w:eastAsia="仿宋" w:hAnsi="仿宋" w:cs="Arial" w:hint="eastAsia"/>
          <w:sz w:val="32"/>
          <w:szCs w:val="32"/>
        </w:rPr>
        <w:t>努力实现“公开、透明、规范、廉洁、高效”的</w:t>
      </w:r>
      <w:r w:rsidR="00450068" w:rsidRPr="00450068">
        <w:rPr>
          <w:rFonts w:ascii="仿宋" w:eastAsia="仿宋" w:hAnsi="仿宋" w:cs="Arial" w:hint="eastAsia"/>
          <w:sz w:val="32"/>
          <w:szCs w:val="32"/>
        </w:rPr>
        <w:t>目标，</w:t>
      </w:r>
      <w:r w:rsidR="00450068">
        <w:rPr>
          <w:rFonts w:ascii="仿宋" w:eastAsia="仿宋" w:hAnsi="仿宋" w:cs="Arial" w:hint="eastAsia"/>
          <w:sz w:val="32"/>
          <w:szCs w:val="32"/>
        </w:rPr>
        <w:t>达到让人民</w:t>
      </w:r>
      <w:r w:rsidR="00450068" w:rsidRPr="00450068">
        <w:rPr>
          <w:rFonts w:ascii="仿宋" w:eastAsia="仿宋" w:hAnsi="仿宋" w:cs="Arial" w:hint="eastAsia"/>
          <w:sz w:val="32"/>
          <w:szCs w:val="32"/>
        </w:rPr>
        <w:t>群众满意</w:t>
      </w:r>
      <w:r w:rsidR="00450068">
        <w:rPr>
          <w:rFonts w:ascii="仿宋" w:eastAsia="仿宋" w:hAnsi="仿宋" w:cs="Arial" w:hint="eastAsia"/>
          <w:sz w:val="32"/>
          <w:szCs w:val="32"/>
        </w:rPr>
        <w:t>的要求。</w:t>
      </w:r>
    </w:p>
    <w:p w:rsidR="004A127C" w:rsidRPr="004A127C" w:rsidRDefault="008339A4" w:rsidP="008339A4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339A4">
        <w:rPr>
          <w:rFonts w:ascii="仿宋" w:eastAsia="仿宋" w:hAnsi="仿宋" w:cs="Times New Roman" w:hint="eastAsia"/>
          <w:color w:val="000000"/>
          <w:sz w:val="32"/>
          <w:szCs w:val="32"/>
        </w:rPr>
        <w:t>北京市丰台区城市管理综合行政执法局</w:t>
      </w:r>
      <w:r w:rsidR="004A127C" w:rsidRPr="004A127C">
        <w:rPr>
          <w:rFonts w:ascii="仿宋" w:eastAsia="仿宋" w:hAnsi="仿宋" w:cs="Times New Roman" w:hint="eastAsia"/>
          <w:color w:val="000000"/>
          <w:sz w:val="32"/>
          <w:szCs w:val="32"/>
        </w:rPr>
        <w:t>（“首都之窗”）网址为</w:t>
      </w:r>
      <w:r w:rsidRPr="008339A4">
        <w:rPr>
          <w:rFonts w:ascii="仿宋" w:eastAsia="仿宋" w:hAnsi="仿宋" w:cs="Times New Roman"/>
          <w:color w:val="000000"/>
          <w:sz w:val="32"/>
          <w:szCs w:val="32"/>
        </w:rPr>
        <w:t>http://www.bjft.gov.cn/zfxxgk/ftq11GG32/ftbm_index.shtml</w:t>
      </w:r>
      <w:r w:rsidR="004A127C" w:rsidRPr="004A127C">
        <w:rPr>
          <w:rFonts w:ascii="仿宋" w:eastAsia="仿宋" w:hAnsi="仿宋" w:cs="Times New Roman" w:hint="eastAsia"/>
          <w:color w:val="000000"/>
          <w:sz w:val="32"/>
          <w:szCs w:val="32"/>
        </w:rPr>
        <w:t>，如需了解更多政府信息，请登录查询。</w:t>
      </w:r>
    </w:p>
    <w:p w:rsidR="00BE51AD" w:rsidRPr="008339A4" w:rsidRDefault="00BE51AD" w:rsidP="008647FC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C14D1A" w:rsidRDefault="00C14D1A" w:rsidP="008647FC">
      <w:pPr>
        <w:ind w:firstLineChars="200" w:firstLine="420"/>
      </w:pPr>
    </w:p>
    <w:sectPr w:rsidR="00C14D1A" w:rsidSect="00873C4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15" w:rsidRDefault="00292E15" w:rsidP="00873C4A">
      <w:r>
        <w:separator/>
      </w:r>
    </w:p>
  </w:endnote>
  <w:endnote w:type="continuationSeparator" w:id="0">
    <w:p w:rsidR="00292E15" w:rsidRDefault="00292E15" w:rsidP="0087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Fang So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066192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450068" w:rsidRPr="00873C4A" w:rsidRDefault="00450068">
        <w:pPr>
          <w:pStyle w:val="a5"/>
          <w:jc w:val="right"/>
          <w:rPr>
            <w:sz w:val="32"/>
            <w:szCs w:val="32"/>
          </w:rPr>
        </w:pPr>
        <w:r w:rsidRPr="00873C4A">
          <w:rPr>
            <w:sz w:val="32"/>
            <w:szCs w:val="32"/>
          </w:rPr>
          <w:fldChar w:fldCharType="begin"/>
        </w:r>
        <w:r w:rsidRPr="00873C4A">
          <w:rPr>
            <w:sz w:val="32"/>
            <w:szCs w:val="32"/>
          </w:rPr>
          <w:instrText>PAGE   \* MERGEFORMAT</w:instrText>
        </w:r>
        <w:r w:rsidRPr="00873C4A">
          <w:rPr>
            <w:sz w:val="32"/>
            <w:szCs w:val="32"/>
          </w:rPr>
          <w:fldChar w:fldCharType="separate"/>
        </w:r>
        <w:r w:rsidR="00353648" w:rsidRPr="00353648">
          <w:rPr>
            <w:noProof/>
            <w:sz w:val="32"/>
            <w:szCs w:val="32"/>
            <w:lang w:val="zh-CN"/>
          </w:rPr>
          <w:t>-</w:t>
        </w:r>
        <w:r w:rsidR="00353648">
          <w:rPr>
            <w:noProof/>
            <w:sz w:val="32"/>
            <w:szCs w:val="32"/>
          </w:rPr>
          <w:t xml:space="preserve"> 3 -</w:t>
        </w:r>
        <w:r w:rsidRPr="00873C4A">
          <w:rPr>
            <w:sz w:val="32"/>
            <w:szCs w:val="32"/>
          </w:rPr>
          <w:fldChar w:fldCharType="end"/>
        </w:r>
      </w:p>
    </w:sdtContent>
  </w:sdt>
  <w:p w:rsidR="00450068" w:rsidRDefault="004500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15" w:rsidRDefault="00292E15" w:rsidP="00873C4A">
      <w:r>
        <w:separator/>
      </w:r>
    </w:p>
  </w:footnote>
  <w:footnote w:type="continuationSeparator" w:id="0">
    <w:p w:rsidR="00292E15" w:rsidRDefault="00292E15" w:rsidP="0087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0D"/>
    <w:rsid w:val="00086619"/>
    <w:rsid w:val="0009782D"/>
    <w:rsid w:val="000E7A9C"/>
    <w:rsid w:val="00160412"/>
    <w:rsid w:val="001909AB"/>
    <w:rsid w:val="00195291"/>
    <w:rsid w:val="00197F3A"/>
    <w:rsid w:val="001A300C"/>
    <w:rsid w:val="001D7C44"/>
    <w:rsid w:val="001E0915"/>
    <w:rsid w:val="00236512"/>
    <w:rsid w:val="0024090D"/>
    <w:rsid w:val="00250D0C"/>
    <w:rsid w:val="00262B5B"/>
    <w:rsid w:val="00292E15"/>
    <w:rsid w:val="00295C96"/>
    <w:rsid w:val="002A0F0B"/>
    <w:rsid w:val="002A3197"/>
    <w:rsid w:val="002B223F"/>
    <w:rsid w:val="00312063"/>
    <w:rsid w:val="00353648"/>
    <w:rsid w:val="00393926"/>
    <w:rsid w:val="00394C55"/>
    <w:rsid w:val="003C345A"/>
    <w:rsid w:val="00450068"/>
    <w:rsid w:val="00491E27"/>
    <w:rsid w:val="004A127C"/>
    <w:rsid w:val="005239EF"/>
    <w:rsid w:val="00542821"/>
    <w:rsid w:val="00584BB6"/>
    <w:rsid w:val="005A6014"/>
    <w:rsid w:val="005A6C2C"/>
    <w:rsid w:val="005B3745"/>
    <w:rsid w:val="005C46E4"/>
    <w:rsid w:val="005D4782"/>
    <w:rsid w:val="0060258B"/>
    <w:rsid w:val="006E4629"/>
    <w:rsid w:val="006F7CD4"/>
    <w:rsid w:val="00791F8D"/>
    <w:rsid w:val="00796568"/>
    <w:rsid w:val="0079729D"/>
    <w:rsid w:val="007B3B6F"/>
    <w:rsid w:val="00803D9F"/>
    <w:rsid w:val="00810465"/>
    <w:rsid w:val="008339A4"/>
    <w:rsid w:val="008647FC"/>
    <w:rsid w:val="00873C4A"/>
    <w:rsid w:val="008C503F"/>
    <w:rsid w:val="008E7052"/>
    <w:rsid w:val="009164FF"/>
    <w:rsid w:val="00930A87"/>
    <w:rsid w:val="00997128"/>
    <w:rsid w:val="009C0ACB"/>
    <w:rsid w:val="00A6549C"/>
    <w:rsid w:val="00AB4E62"/>
    <w:rsid w:val="00AC37DA"/>
    <w:rsid w:val="00AE3E56"/>
    <w:rsid w:val="00AF0869"/>
    <w:rsid w:val="00AF1475"/>
    <w:rsid w:val="00B600F6"/>
    <w:rsid w:val="00B60A83"/>
    <w:rsid w:val="00B973BD"/>
    <w:rsid w:val="00BE51AD"/>
    <w:rsid w:val="00BF37DE"/>
    <w:rsid w:val="00BF43E8"/>
    <w:rsid w:val="00BF5C6E"/>
    <w:rsid w:val="00BF6896"/>
    <w:rsid w:val="00C14D1A"/>
    <w:rsid w:val="00C23D05"/>
    <w:rsid w:val="00C23F80"/>
    <w:rsid w:val="00C978C1"/>
    <w:rsid w:val="00CE022D"/>
    <w:rsid w:val="00CF2A9B"/>
    <w:rsid w:val="00D107B3"/>
    <w:rsid w:val="00D249F6"/>
    <w:rsid w:val="00D30C3A"/>
    <w:rsid w:val="00D3383A"/>
    <w:rsid w:val="00D502F2"/>
    <w:rsid w:val="00D676DF"/>
    <w:rsid w:val="00DE2FD3"/>
    <w:rsid w:val="00EB1E12"/>
    <w:rsid w:val="00F32BA0"/>
    <w:rsid w:val="00F46580"/>
    <w:rsid w:val="00FA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3B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3B6F"/>
    <w:rPr>
      <w:sz w:val="18"/>
      <w:szCs w:val="18"/>
    </w:rPr>
  </w:style>
  <w:style w:type="paragraph" w:customStyle="1" w:styleId="Default">
    <w:name w:val="Default"/>
    <w:rsid w:val="00F4658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873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3C4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3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73C4A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6"/>
    <w:autoRedefine/>
    <w:rsid w:val="008647FC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paragraph" w:styleId="a6">
    <w:name w:val="Document Map"/>
    <w:basedOn w:val="a"/>
    <w:link w:val="Char2"/>
    <w:uiPriority w:val="99"/>
    <w:semiHidden/>
    <w:unhideWhenUsed/>
    <w:rsid w:val="008647F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8647FC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3B6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3B6F"/>
    <w:rPr>
      <w:sz w:val="18"/>
      <w:szCs w:val="18"/>
    </w:rPr>
  </w:style>
  <w:style w:type="paragraph" w:customStyle="1" w:styleId="Default">
    <w:name w:val="Default"/>
    <w:rsid w:val="00F4658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873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3C4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73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73C4A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6"/>
    <w:autoRedefine/>
    <w:rsid w:val="008647FC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paragraph" w:styleId="a6">
    <w:name w:val="Document Map"/>
    <w:basedOn w:val="a"/>
    <w:link w:val="Char2"/>
    <w:uiPriority w:val="99"/>
    <w:semiHidden/>
    <w:unhideWhenUsed/>
    <w:rsid w:val="008647F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8647F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FDCC-5DD5-4464-985B-6106BF67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liuxiaojun</dc:creator>
  <cp:keywords/>
  <dc:description/>
  <cp:lastModifiedBy>liuxiaojun</cp:lastModifiedBy>
  <cp:revision>61</cp:revision>
  <dcterms:created xsi:type="dcterms:W3CDTF">2019-12-13T02:14:00Z</dcterms:created>
  <dcterms:modified xsi:type="dcterms:W3CDTF">2020-02-28T03:27:00Z</dcterms:modified>
</cp:coreProperties>
</file>